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0636" w14:textId="77777777" w:rsidR="008528AE" w:rsidRDefault="002A56F4">
      <w:pPr>
        <w:spacing w:after="124" w:line="259" w:lineRule="auto"/>
        <w:ind w:left="3356" w:righ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846A8" wp14:editId="60484D06">
            <wp:simplePos x="0" y="0"/>
            <wp:positionH relativeFrom="column">
              <wp:posOffset>-1013460</wp:posOffset>
            </wp:positionH>
            <wp:positionV relativeFrom="paragraph">
              <wp:posOffset>-481965</wp:posOffset>
            </wp:positionV>
            <wp:extent cx="1295400" cy="1304925"/>
            <wp:effectExtent l="0" t="0" r="0" b="952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29A5" w14:textId="77777777" w:rsidR="008528AE" w:rsidRDefault="002A56F4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21618B97" w14:textId="77777777" w:rsidR="007B3E67" w:rsidRDefault="007B3E67">
      <w:pPr>
        <w:spacing w:after="0" w:line="259" w:lineRule="auto"/>
        <w:ind w:left="0" w:right="0" w:firstLine="0"/>
      </w:pPr>
    </w:p>
    <w:p w14:paraId="3634E205" w14:textId="77777777" w:rsidR="008528AE" w:rsidRDefault="002A56F4">
      <w:pPr>
        <w:spacing w:after="11"/>
        <w:ind w:left="-5" w:right="0"/>
      </w:pPr>
      <w:r>
        <w:rPr>
          <w:b/>
        </w:rPr>
        <w:t xml:space="preserve">CAPÍTULO I </w:t>
      </w:r>
      <w:r>
        <w:t xml:space="preserve">– </w:t>
      </w:r>
      <w:r>
        <w:rPr>
          <w:b/>
        </w:rPr>
        <w:t>DAS DETERMINAÇÕES</w:t>
      </w:r>
      <w:r>
        <w:t xml:space="preserve"> </w:t>
      </w:r>
    </w:p>
    <w:p w14:paraId="25CF9C34" w14:textId="77777777" w:rsidR="008528AE" w:rsidRDefault="002A56F4">
      <w:pPr>
        <w:spacing w:after="0" w:line="259" w:lineRule="auto"/>
        <w:ind w:left="58" w:right="0" w:firstLine="0"/>
        <w:jc w:val="center"/>
      </w:pPr>
      <w:r>
        <w:t xml:space="preserve"> </w:t>
      </w:r>
    </w:p>
    <w:p w14:paraId="28A84E2F" w14:textId="77777777" w:rsidR="008528AE" w:rsidRDefault="002A56F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5BCC2C00" w14:textId="77777777" w:rsidR="008528AE" w:rsidRDefault="002A56F4">
      <w:pPr>
        <w:pStyle w:val="Ttulo1"/>
        <w:ind w:left="13"/>
      </w:pPr>
      <w:r>
        <w:t>(ART 1°)</w:t>
      </w:r>
      <w:r>
        <w:rPr>
          <w:b w:val="0"/>
        </w:rPr>
        <w:t xml:space="preserve"> </w:t>
      </w:r>
    </w:p>
    <w:p w14:paraId="42C0EE6A" w14:textId="104A7B6F" w:rsidR="008528AE" w:rsidRDefault="007B3E67">
      <w:pPr>
        <w:spacing w:after="0" w:line="239" w:lineRule="auto"/>
        <w:ind w:left="0" w:firstLine="0"/>
        <w:jc w:val="both"/>
      </w:pPr>
      <w:r>
        <w:t>Atletas, Dirigentes, Técnicos, Auxiliares e Comissão organizadora</w:t>
      </w:r>
      <w:r w:rsidR="00A00BF4">
        <w:t>, Árbitros e Staff deverão seguir rigorosamente as medidas de prevenção, aqui estabelecidas, e com caráter administrativo, ligado apenas à esta entidade.</w:t>
      </w:r>
    </w:p>
    <w:p w14:paraId="7E87405B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25BCD9D2" w14:textId="0C53D409" w:rsidR="008528AE" w:rsidRDefault="002A56F4">
      <w:pPr>
        <w:ind w:left="-5" w:right="0"/>
      </w:pPr>
      <w:r>
        <w:t xml:space="preserve">§1° </w:t>
      </w:r>
      <w:r w:rsidR="00A00BF4">
        <w:t>O não cumprimento resulta em penalidades de caráter (gravíssimo)</w:t>
      </w:r>
    </w:p>
    <w:p w14:paraId="6F0F5318" w14:textId="33BD66AA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541CD4D4" w14:textId="33515FB1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711D9BE2" w14:textId="2232AFD3" w:rsidR="008528AE" w:rsidRDefault="00D40195" w:rsidP="008621CD">
      <w:pPr>
        <w:spacing w:after="11"/>
        <w:ind w:left="-5" w:right="0"/>
        <w:jc w:val="center"/>
      </w:pPr>
      <w:r>
        <w:rPr>
          <w:b/>
        </w:rPr>
        <w:t>MEDIDAS DE PREVENÇÃO</w:t>
      </w:r>
      <w:r w:rsidR="009A6908">
        <w:rPr>
          <w:b/>
        </w:rPr>
        <w:t xml:space="preserve"> PRÉ JOGO</w:t>
      </w:r>
    </w:p>
    <w:p w14:paraId="17F22943" w14:textId="77777777" w:rsidR="008528AE" w:rsidRDefault="002A56F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025A211" w14:textId="77777777" w:rsidR="008528AE" w:rsidRDefault="002A56F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EC73EE3" w14:textId="77777777" w:rsidR="008528AE" w:rsidRDefault="002A56F4">
      <w:pPr>
        <w:pStyle w:val="Ttulo1"/>
        <w:ind w:left="13"/>
      </w:pPr>
      <w:r>
        <w:t xml:space="preserve">(ART 2°) </w:t>
      </w:r>
    </w:p>
    <w:p w14:paraId="3CC48D11" w14:textId="51308F29" w:rsidR="008528AE" w:rsidRDefault="00D40195">
      <w:pPr>
        <w:ind w:left="-5" w:right="0"/>
      </w:pPr>
      <w:r>
        <w:t xml:space="preserve">Está proibido a participação de atletas gripados ou com </w:t>
      </w:r>
      <w:r w:rsidR="009A6908">
        <w:t>sintomas de</w:t>
      </w:r>
      <w:r>
        <w:t xml:space="preserve"> gripe</w:t>
      </w:r>
      <w:r w:rsidR="009A6908">
        <w:t xml:space="preserve">, devendo </w:t>
      </w:r>
      <w:r w:rsidR="008876F0">
        <w:t xml:space="preserve">estes não comparecerem no </w:t>
      </w:r>
      <w:r w:rsidR="009A6908">
        <w:t>ginásio ou devendo o mesmo apresentar em até 10 dias antes ou posterior à apresentação do seu exame.</w:t>
      </w:r>
    </w:p>
    <w:p w14:paraId="5B648FBA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3BEAC882" w14:textId="049FC63B" w:rsidR="008528AE" w:rsidRDefault="002A56F4">
      <w:pPr>
        <w:ind w:left="-5" w:right="0"/>
      </w:pPr>
      <w:r>
        <w:t xml:space="preserve">§1° </w:t>
      </w:r>
      <w:r w:rsidR="009A6908">
        <w:t>É obrigatório o uso de máscaras em todo recinto do ginásio</w:t>
      </w:r>
      <w:r w:rsidR="008876F0">
        <w:t>. Para adentrar ao ginásio o atleta, comissão, membros da comissão, torcida, devem estar de acordo com as normas pré-estabelecidas.</w:t>
      </w:r>
    </w:p>
    <w:p w14:paraId="391AF952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5ADB8D50" w14:textId="1490C668" w:rsidR="008528AE" w:rsidRDefault="002A56F4">
      <w:pPr>
        <w:ind w:left="-5" w:right="0"/>
      </w:pPr>
      <w:r>
        <w:t xml:space="preserve">§2° </w:t>
      </w:r>
      <w:r w:rsidR="009A6908">
        <w:t>A coordenação disponibilizará álcool em gel na portaria e na mesa de arbitragem, sua utilização é obrigatória.</w:t>
      </w:r>
    </w:p>
    <w:p w14:paraId="33C91DB0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4584CACB" w14:textId="59A853EE" w:rsidR="008528AE" w:rsidRDefault="002A56F4">
      <w:pPr>
        <w:ind w:left="-5" w:right="0"/>
      </w:pPr>
      <w:r>
        <w:t xml:space="preserve">§3° </w:t>
      </w:r>
      <w:r w:rsidR="008876F0">
        <w:t>Todos os coordenadores ou membros da coordenação, árbitros, mesários, devem utilizar máscaras durante os jogos.</w:t>
      </w:r>
    </w:p>
    <w:p w14:paraId="3BE2CA9E" w14:textId="0683E44C" w:rsidR="009A6908" w:rsidRDefault="009A6908">
      <w:pPr>
        <w:ind w:left="-5" w:right="0"/>
      </w:pPr>
    </w:p>
    <w:p w14:paraId="0CD9E35F" w14:textId="659330DD" w:rsidR="009A6908" w:rsidRDefault="009A6908">
      <w:pPr>
        <w:ind w:left="-5" w:right="0"/>
      </w:pPr>
      <w:r>
        <w:t xml:space="preserve">§4º Todos os materiais deverão ser higienizados antes do inicio dos jogos </w:t>
      </w:r>
      <w:r w:rsidR="000E28DD">
        <w:t>pela coordenação.</w:t>
      </w:r>
    </w:p>
    <w:p w14:paraId="5AC66CC5" w14:textId="09479D48" w:rsidR="000E28DD" w:rsidRDefault="000E28DD">
      <w:pPr>
        <w:ind w:left="-5" w:right="0"/>
      </w:pPr>
    </w:p>
    <w:p w14:paraId="1B699339" w14:textId="3A7F1ED8" w:rsidR="000E28DD" w:rsidRDefault="000E28DD">
      <w:pPr>
        <w:ind w:left="-5" w:right="0"/>
      </w:pPr>
      <w:r>
        <w:t xml:space="preserve">§5º Ao entrar no recinto dos jogos, se encaminhar diretamente </w:t>
      </w:r>
      <w:r w:rsidR="009E217C">
        <w:t>à arquibancada</w:t>
      </w:r>
      <w:r>
        <w:t xml:space="preserve">, </w:t>
      </w:r>
      <w:r w:rsidR="009E217C">
        <w:t>o uso do vestuário está proibido. Somente a utilização dos banheiros.</w:t>
      </w:r>
    </w:p>
    <w:p w14:paraId="35ABC928" w14:textId="1A50E311" w:rsidR="000E28DD" w:rsidRDefault="000E28DD">
      <w:pPr>
        <w:ind w:left="-5" w:right="0"/>
      </w:pPr>
    </w:p>
    <w:p w14:paraId="2C23CD5B" w14:textId="25328DD6" w:rsidR="000E28DD" w:rsidRPr="009A6908" w:rsidRDefault="000E28DD">
      <w:pPr>
        <w:ind w:left="-5" w:right="0"/>
      </w:pPr>
      <w:r>
        <w:t xml:space="preserve">§6º É proibido o acúmulo de pessoas no ginásio. Somente poderão se concentrar dentro do ginásio, </w:t>
      </w:r>
      <w:r w:rsidR="007D6693">
        <w:t>equipes posteriores</w:t>
      </w:r>
      <w:r>
        <w:t xml:space="preserve"> ao seu jogo.</w:t>
      </w:r>
      <w:r w:rsidR="007D6693">
        <w:t xml:space="preserve"> A supervisão será feita por porteiros da coordenação.</w:t>
      </w:r>
    </w:p>
    <w:p w14:paraId="01C6C788" w14:textId="41E14FB3" w:rsidR="009A6908" w:rsidRDefault="009A6908">
      <w:pPr>
        <w:ind w:left="-5" w:right="0"/>
      </w:pPr>
    </w:p>
    <w:p w14:paraId="347068C8" w14:textId="77777777" w:rsidR="008621CD" w:rsidRDefault="008621CD" w:rsidP="009A6908">
      <w:pPr>
        <w:spacing w:after="11"/>
        <w:ind w:left="-5" w:right="0"/>
        <w:rPr>
          <w:b/>
        </w:rPr>
      </w:pPr>
    </w:p>
    <w:p w14:paraId="154892CC" w14:textId="77777777" w:rsidR="008621CD" w:rsidRDefault="008621CD" w:rsidP="009A6908">
      <w:pPr>
        <w:spacing w:after="11"/>
        <w:ind w:left="-5" w:right="0"/>
        <w:rPr>
          <w:b/>
        </w:rPr>
      </w:pPr>
    </w:p>
    <w:p w14:paraId="1CA78D22" w14:textId="77777777" w:rsidR="008621CD" w:rsidRDefault="008621CD" w:rsidP="009A6908">
      <w:pPr>
        <w:spacing w:after="11"/>
        <w:ind w:left="-5" w:right="0"/>
        <w:rPr>
          <w:b/>
        </w:rPr>
      </w:pPr>
    </w:p>
    <w:p w14:paraId="7DD023A1" w14:textId="77777777" w:rsidR="008621CD" w:rsidRDefault="008621CD" w:rsidP="009A6908">
      <w:pPr>
        <w:spacing w:after="11"/>
        <w:ind w:left="-5" w:right="0"/>
        <w:rPr>
          <w:b/>
        </w:rPr>
      </w:pPr>
    </w:p>
    <w:p w14:paraId="070B910E" w14:textId="77777777" w:rsidR="008621CD" w:rsidRDefault="008621CD" w:rsidP="009A6908">
      <w:pPr>
        <w:spacing w:after="11"/>
        <w:ind w:left="-5" w:right="0"/>
        <w:rPr>
          <w:b/>
        </w:rPr>
      </w:pPr>
    </w:p>
    <w:p w14:paraId="637374E7" w14:textId="77777777" w:rsidR="008621CD" w:rsidRDefault="008621CD" w:rsidP="009A6908">
      <w:pPr>
        <w:spacing w:after="11"/>
        <w:ind w:left="-5" w:right="0"/>
        <w:rPr>
          <w:b/>
        </w:rPr>
      </w:pPr>
    </w:p>
    <w:p w14:paraId="6AC2D4F1" w14:textId="77777777" w:rsidR="008621CD" w:rsidRDefault="008621CD" w:rsidP="008621CD">
      <w:pPr>
        <w:spacing w:after="11"/>
        <w:ind w:left="-5" w:right="0"/>
        <w:jc w:val="center"/>
        <w:rPr>
          <w:b/>
        </w:rPr>
      </w:pPr>
    </w:p>
    <w:p w14:paraId="5BC76DF0" w14:textId="5F58BFCC" w:rsidR="009A6908" w:rsidRDefault="009A6908" w:rsidP="008621CD">
      <w:pPr>
        <w:spacing w:after="11"/>
        <w:ind w:left="-5" w:right="0"/>
        <w:jc w:val="center"/>
      </w:pPr>
      <w:r>
        <w:rPr>
          <w:b/>
        </w:rPr>
        <w:t>MEDIDAS DE PREVENÇÃO DURANTE O JOGO</w:t>
      </w:r>
    </w:p>
    <w:p w14:paraId="7BBB4EB5" w14:textId="77777777" w:rsidR="009A6908" w:rsidRDefault="009A6908">
      <w:pPr>
        <w:ind w:left="-5" w:right="0"/>
      </w:pPr>
    </w:p>
    <w:p w14:paraId="7809A207" w14:textId="77777777" w:rsidR="009A6908" w:rsidRDefault="009A6908">
      <w:pPr>
        <w:ind w:left="-5" w:right="0"/>
      </w:pPr>
    </w:p>
    <w:p w14:paraId="1264B021" w14:textId="77777777" w:rsidR="008528AE" w:rsidRDefault="002A56F4">
      <w:pPr>
        <w:spacing w:after="0" w:line="259" w:lineRule="auto"/>
        <w:ind w:left="13" w:right="1"/>
        <w:jc w:val="center"/>
      </w:pPr>
      <w:r>
        <w:rPr>
          <w:b/>
        </w:rPr>
        <w:t xml:space="preserve">(ART 3°) </w:t>
      </w:r>
    </w:p>
    <w:p w14:paraId="3BC5A86C" w14:textId="053A6280" w:rsidR="008528AE" w:rsidRDefault="009A6908">
      <w:pPr>
        <w:ind w:left="-5" w:right="0"/>
      </w:pPr>
      <w:r>
        <w:t xml:space="preserve">Os atletas </w:t>
      </w:r>
      <w:r w:rsidR="00182D2E">
        <w:t>não devem</w:t>
      </w:r>
      <w:r>
        <w:t xml:space="preserve"> retirar suas máscaras ao adentrar à quadra</w:t>
      </w:r>
      <w:r w:rsidR="007D6693">
        <w:t>.</w:t>
      </w:r>
      <w:r w:rsidR="00182D2E">
        <w:t xml:space="preserve"> Á</w:t>
      </w:r>
      <w:r w:rsidR="007D6693">
        <w:t>rbitros, auxiliares, coordenadores e membros da coordenação deverão permanecer de máscaras até o final de cada rodada.</w:t>
      </w:r>
    </w:p>
    <w:p w14:paraId="12E7EA26" w14:textId="660E6687" w:rsidR="007D6693" w:rsidRDefault="007D6693">
      <w:pPr>
        <w:ind w:left="-5" w:right="0"/>
      </w:pPr>
    </w:p>
    <w:p w14:paraId="10C0FC9B" w14:textId="77777777" w:rsidR="007D6693" w:rsidRDefault="007D6693">
      <w:pPr>
        <w:ind w:left="-5" w:right="0"/>
      </w:pPr>
    </w:p>
    <w:p w14:paraId="5180481F" w14:textId="26BD69D6" w:rsidR="007D6693" w:rsidRDefault="007D6693">
      <w:pPr>
        <w:ind w:left="-5" w:right="0"/>
      </w:pPr>
      <w:r>
        <w:t xml:space="preserve">§1º </w:t>
      </w:r>
      <w:r w:rsidR="008876F0">
        <w:t xml:space="preserve">cumpra-se o protocolo de apenas em linha reta, os atletas se direcionarem ao meio da quadra respectivamente </w:t>
      </w:r>
      <w:r w:rsidR="00D62542">
        <w:t>cada qual na sua de jogo e acenarem para a torcida e seus adversários, todos devem realizar o protocolo de máscaras.</w:t>
      </w:r>
    </w:p>
    <w:p w14:paraId="163F0848" w14:textId="0B2D75AC" w:rsidR="007D6693" w:rsidRDefault="007D6693">
      <w:pPr>
        <w:ind w:left="-5" w:right="0"/>
      </w:pPr>
    </w:p>
    <w:p w14:paraId="6A07EDD8" w14:textId="0D446CC8" w:rsidR="007D6693" w:rsidRDefault="007D6693">
      <w:pPr>
        <w:ind w:left="-5" w:right="0"/>
      </w:pPr>
      <w:r>
        <w:t>§</w:t>
      </w:r>
      <w:r w:rsidR="009E217C">
        <w:t>2</w:t>
      </w:r>
      <w:r>
        <w:t>º</w:t>
      </w:r>
      <w:r w:rsidR="009E217C">
        <w:t xml:space="preserve"> É proibido </w:t>
      </w:r>
      <w:r w:rsidR="00517F02">
        <w:t>o compartilhamento de objetos pessoais</w:t>
      </w:r>
      <w:r w:rsidR="009E217C">
        <w:t>.</w:t>
      </w:r>
    </w:p>
    <w:p w14:paraId="28DB072F" w14:textId="151A6ABB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675F8275" w14:textId="77777777" w:rsidR="00503151" w:rsidRDefault="009E217C">
      <w:pPr>
        <w:spacing w:after="0" w:line="259" w:lineRule="auto"/>
        <w:ind w:left="0" w:right="0" w:firstLine="0"/>
      </w:pPr>
      <w:r>
        <w:t xml:space="preserve">§3º </w:t>
      </w:r>
      <w:r w:rsidR="00517F02">
        <w:t xml:space="preserve">Todos os atletas devem ficar de máscaras no </w:t>
      </w:r>
      <w:r w:rsidR="00503151">
        <w:t>banco de reservas, ode poderão permanecer apenas 4 atletas, e os demais no fundo da quadra de máscaras</w:t>
      </w:r>
      <w:r>
        <w:t>.</w:t>
      </w:r>
      <w:r w:rsidR="00503151">
        <w:t xml:space="preserve"> Ou deverá a equipe optar por todos estarem no fundo da quadra de máscaras e apenas na substituição se dirigir ao meio da área de substituição e efetuar a troca, tendo o substituído que se dirigir ao fundo obrigatoriamente.</w:t>
      </w:r>
    </w:p>
    <w:p w14:paraId="75AF68A4" w14:textId="23F7EDC8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7969DCA8" w14:textId="4F70079A" w:rsidR="00503151" w:rsidRDefault="00503151">
      <w:pPr>
        <w:spacing w:after="0" w:line="259" w:lineRule="auto"/>
        <w:ind w:left="0" w:right="0" w:firstLine="0"/>
      </w:pPr>
      <w:r>
        <w:t>§4º os técnicos deverão ficar de máscaras durante todo o jogo.</w:t>
      </w:r>
    </w:p>
    <w:p w14:paraId="17E087EC" w14:textId="1BCB2E92" w:rsidR="008621CD" w:rsidRDefault="008621CD">
      <w:pPr>
        <w:spacing w:after="0" w:line="259" w:lineRule="auto"/>
        <w:ind w:left="0" w:right="0" w:firstLine="0"/>
      </w:pPr>
    </w:p>
    <w:p w14:paraId="5CC6559A" w14:textId="0FA2DF2D" w:rsidR="008621CD" w:rsidRDefault="008621CD">
      <w:pPr>
        <w:spacing w:after="0" w:line="259" w:lineRule="auto"/>
        <w:ind w:left="0" w:right="0" w:firstLine="0"/>
      </w:pPr>
      <w:r>
        <w:t>§5º O não cumprimento das regras aqui mencionadas deverão ser descritas na súmula de ocorrência e entrar como processo disciplinar em ato monocrático com penalidades máximas da S.M.R.I sem possibilidade de recursos.</w:t>
      </w:r>
    </w:p>
    <w:p w14:paraId="7658860E" w14:textId="77777777" w:rsidR="008621CD" w:rsidRDefault="008621CD">
      <w:pPr>
        <w:spacing w:after="0" w:line="259" w:lineRule="auto"/>
        <w:ind w:left="0" w:right="0" w:firstLine="0"/>
      </w:pPr>
    </w:p>
    <w:p w14:paraId="18E41382" w14:textId="59F1FE35" w:rsidR="00503151" w:rsidRDefault="008621CD">
      <w:pPr>
        <w:spacing w:after="0" w:line="259" w:lineRule="auto"/>
        <w:ind w:left="0" w:right="0" w:firstLine="0"/>
      </w:pPr>
      <w:r>
        <w:t>§6º A área de concentração de mesários, coordenação, árbitros, devem ser demarcados em até 1M de cada lado, e não poderá aproximação de outros posterior a essa área.</w:t>
      </w:r>
    </w:p>
    <w:p w14:paraId="654E6239" w14:textId="77777777" w:rsidR="008528AE" w:rsidRDefault="002A56F4">
      <w:pPr>
        <w:pStyle w:val="Ttulo1"/>
        <w:ind w:left="13" w:right="1"/>
      </w:pPr>
      <w:r>
        <w:t xml:space="preserve">(ART 4°) </w:t>
      </w:r>
    </w:p>
    <w:p w14:paraId="06C0C14A" w14:textId="69A9348A" w:rsidR="0075327C" w:rsidRDefault="0075327C" w:rsidP="0075327C">
      <w:pPr>
        <w:spacing w:after="0" w:line="242" w:lineRule="auto"/>
        <w:ind w:left="0" w:right="0" w:firstLine="0"/>
        <w:jc w:val="center"/>
      </w:pPr>
      <w:r>
        <w:t>Casos de extrema gravidade, deverá ser adotado o protocolo de encerramento, devendo a coordenação imediatamente paralisar os jogos do modo que está e encerrar o jogo para continuação posterior a data estabelecida pela entidade, assim como, deverá encerrar toda a rodada imediatamente</w:t>
      </w:r>
      <w:r w:rsidR="003A7509">
        <w:t xml:space="preserve"> sem qualquer tipo de veto pelas equipes ou seus membros.</w:t>
      </w:r>
    </w:p>
    <w:p w14:paraId="3C595FDC" w14:textId="4BBF56DC" w:rsidR="006654B1" w:rsidRDefault="006654B1" w:rsidP="0075327C">
      <w:pPr>
        <w:spacing w:after="0" w:line="242" w:lineRule="auto"/>
        <w:ind w:left="0" w:right="0" w:firstLine="0"/>
        <w:jc w:val="center"/>
      </w:pPr>
    </w:p>
    <w:p w14:paraId="2CD2A5EB" w14:textId="77777777" w:rsidR="006654B1" w:rsidRDefault="006654B1" w:rsidP="008621CD">
      <w:pPr>
        <w:spacing w:after="11"/>
        <w:ind w:left="-5" w:right="0"/>
        <w:jc w:val="center"/>
      </w:pPr>
      <w:r>
        <w:rPr>
          <w:b/>
        </w:rPr>
        <w:t>MEDIDAS DE PREVENÇÃO DURANTE O JOGO</w:t>
      </w:r>
    </w:p>
    <w:p w14:paraId="06740AE5" w14:textId="33F2CA43" w:rsidR="006654B1" w:rsidRDefault="006654B1" w:rsidP="0075327C">
      <w:pPr>
        <w:spacing w:after="0" w:line="242" w:lineRule="auto"/>
        <w:ind w:left="0" w:right="0" w:firstLine="0"/>
        <w:jc w:val="center"/>
      </w:pPr>
      <w:r>
        <w:t xml:space="preserve">Caso, por ventura o atleta apresente mal estar durante os jogos deverá imediatamente </w:t>
      </w:r>
      <w:r w:rsidR="0053402E">
        <w:t>acionar a coordenação para as medidas cabíveis.</w:t>
      </w:r>
    </w:p>
    <w:p w14:paraId="368F5EEB" w14:textId="77777777" w:rsidR="008528AE" w:rsidRDefault="002A56F4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14:paraId="27987339" w14:textId="4A1D0A07" w:rsidR="008528AE" w:rsidRDefault="008528AE">
      <w:pPr>
        <w:spacing w:after="0" w:line="259" w:lineRule="auto"/>
        <w:ind w:left="0" w:right="0" w:firstLine="0"/>
      </w:pPr>
    </w:p>
    <w:p w14:paraId="1E8909C1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0A4805DC" w14:textId="57C77B75" w:rsidR="008528AE" w:rsidRDefault="002A56F4">
      <w:pPr>
        <w:ind w:left="-5" w:right="0"/>
      </w:pPr>
      <w:r>
        <w:t xml:space="preserve">Documento Atualizado: em </w:t>
      </w:r>
      <w:r w:rsidR="008621CD">
        <w:t>9</w:t>
      </w:r>
      <w:r>
        <w:t xml:space="preserve"> de </w:t>
      </w:r>
      <w:r w:rsidR="0075327C">
        <w:t>j</w:t>
      </w:r>
      <w:r w:rsidR="008621CD">
        <w:t>aneiro</w:t>
      </w:r>
      <w:r>
        <w:t xml:space="preserve"> de 202</w:t>
      </w:r>
      <w:r w:rsidR="008621CD">
        <w:t>1</w:t>
      </w:r>
      <w:r>
        <w:t xml:space="preserve">.  </w:t>
      </w:r>
    </w:p>
    <w:p w14:paraId="08158D1C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3DD329E3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68FAC493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775436CE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74C78341" w14:textId="77777777" w:rsidR="008528AE" w:rsidRDefault="002A56F4">
      <w:pPr>
        <w:spacing w:after="0" w:line="259" w:lineRule="auto"/>
        <w:ind w:left="0" w:right="0" w:firstLine="0"/>
      </w:pPr>
      <w:r>
        <w:t xml:space="preserve"> </w:t>
      </w:r>
    </w:p>
    <w:p w14:paraId="25034FB9" w14:textId="77777777" w:rsidR="008528AE" w:rsidRDefault="002A56F4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3EC761E3" w14:textId="1AD812D8" w:rsidR="006654B1" w:rsidRDefault="002A56F4">
      <w:pPr>
        <w:spacing w:after="0" w:line="259" w:lineRule="auto"/>
        <w:ind w:left="0" w:right="0" w:firstLine="0"/>
      </w:pPr>
      <w:r>
        <w:t xml:space="preserve"> </w:t>
      </w:r>
    </w:p>
    <w:p w14:paraId="4A66C616" w14:textId="63CA26F0" w:rsidR="006654B1" w:rsidRDefault="006654B1">
      <w:pPr>
        <w:spacing w:after="0" w:line="259" w:lineRule="auto"/>
        <w:ind w:left="0" w:right="0" w:firstLine="0"/>
      </w:pPr>
    </w:p>
    <w:p w14:paraId="5D44BA13" w14:textId="30A35288" w:rsidR="006654B1" w:rsidRDefault="006654B1">
      <w:pPr>
        <w:spacing w:after="0" w:line="259" w:lineRule="auto"/>
        <w:ind w:left="0" w:right="0" w:firstLine="0"/>
      </w:pPr>
    </w:p>
    <w:p w14:paraId="04A1E6E7" w14:textId="5223E7EF" w:rsidR="006654B1" w:rsidRDefault="006654B1">
      <w:pPr>
        <w:spacing w:after="0" w:line="259" w:lineRule="auto"/>
        <w:ind w:left="0" w:right="0" w:firstLine="0"/>
      </w:pPr>
    </w:p>
    <w:p w14:paraId="54F211B8" w14:textId="4077B36B" w:rsidR="006654B1" w:rsidRPr="0053402E" w:rsidRDefault="006654B1" w:rsidP="0053402E">
      <w:pPr>
        <w:spacing w:after="0" w:line="259" w:lineRule="auto"/>
        <w:ind w:left="0" w:right="0" w:firstLine="0"/>
        <w:rPr>
          <w:u w:val="single"/>
        </w:rPr>
      </w:pPr>
    </w:p>
    <w:p w14:paraId="0A5FBF84" w14:textId="58760F9D" w:rsidR="008528AE" w:rsidRDefault="002A56F4">
      <w:pPr>
        <w:spacing w:after="0" w:line="259" w:lineRule="auto"/>
        <w:ind w:left="12" w:right="4"/>
        <w:jc w:val="center"/>
        <w:rPr>
          <w:b/>
        </w:rPr>
      </w:pPr>
      <w:r>
        <w:rPr>
          <w:b/>
          <w:u w:val="single" w:color="000000"/>
        </w:rPr>
        <w:t>LIFAM AMAZONAS</w:t>
      </w:r>
      <w:r>
        <w:rPr>
          <w:b/>
        </w:rPr>
        <w:t xml:space="preserve"> </w:t>
      </w:r>
    </w:p>
    <w:p w14:paraId="1FD1A2D3" w14:textId="77777777" w:rsidR="008528AE" w:rsidRDefault="002668EF">
      <w:pPr>
        <w:spacing w:after="0" w:line="259" w:lineRule="auto"/>
        <w:ind w:left="11" w:right="0"/>
        <w:jc w:val="center"/>
      </w:pPr>
      <w:hyperlink r:id="rId7">
        <w:r w:rsidR="002A56F4">
          <w:rPr>
            <w:b/>
            <w:color w:val="0000FF"/>
            <w:u w:val="single" w:color="0000FF"/>
          </w:rPr>
          <w:t>www.ligaindependenteamazonas.com.br</w:t>
        </w:r>
      </w:hyperlink>
      <w:hyperlink r:id="rId8">
        <w:r w:rsidR="002A56F4">
          <w:rPr>
            <w:b/>
          </w:rPr>
          <w:t xml:space="preserve"> </w:t>
        </w:r>
      </w:hyperlink>
    </w:p>
    <w:p w14:paraId="64C3B511" w14:textId="44CD4F93" w:rsidR="008528AE" w:rsidRDefault="002A56F4" w:rsidP="0075327C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15E272F5" w14:textId="2BE18D10" w:rsidR="008528AE" w:rsidRDefault="008528AE" w:rsidP="00182D2E">
      <w:pPr>
        <w:spacing w:after="0" w:line="259" w:lineRule="auto"/>
        <w:ind w:right="0"/>
      </w:pPr>
    </w:p>
    <w:p w14:paraId="07A0DC18" w14:textId="1ACD2320" w:rsidR="008528AE" w:rsidRDefault="002A56F4" w:rsidP="006654B1">
      <w:pPr>
        <w:spacing w:after="0" w:line="259" w:lineRule="auto"/>
        <w:ind w:left="1896" w:right="0" w:firstLine="0"/>
      </w:pPr>
      <w:r>
        <w:rPr>
          <w:b/>
          <w:color w:val="0000FF"/>
          <w:u w:val="single" w:color="0000FF"/>
        </w:rPr>
        <w:t>Diretoria@ligaindependenteamazonas.com.br</w:t>
      </w:r>
      <w:r>
        <w:rPr>
          <w:b/>
        </w:rPr>
        <w:t xml:space="preserve"> </w:t>
      </w:r>
    </w:p>
    <w:sectPr w:rsidR="00852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939" w:right="1698" w:bottom="1619" w:left="1701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9EB6" w14:textId="77777777" w:rsidR="002668EF" w:rsidRDefault="002668EF">
      <w:pPr>
        <w:spacing w:after="0" w:line="240" w:lineRule="auto"/>
      </w:pPr>
      <w:r>
        <w:separator/>
      </w:r>
    </w:p>
  </w:endnote>
  <w:endnote w:type="continuationSeparator" w:id="0">
    <w:p w14:paraId="49792330" w14:textId="77777777" w:rsidR="002668EF" w:rsidRDefault="002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78E9" w14:textId="77777777" w:rsidR="0053402E" w:rsidRDefault="005340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B7A6" w14:textId="77777777" w:rsidR="0053402E" w:rsidRDefault="005340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BA3D" w14:textId="77777777" w:rsidR="0053402E" w:rsidRDefault="005340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411F" w14:textId="77777777" w:rsidR="002668EF" w:rsidRDefault="002668EF">
      <w:pPr>
        <w:spacing w:after="0" w:line="240" w:lineRule="auto"/>
      </w:pPr>
      <w:r>
        <w:separator/>
      </w:r>
    </w:p>
  </w:footnote>
  <w:footnote w:type="continuationSeparator" w:id="0">
    <w:p w14:paraId="6C6D0A8B" w14:textId="77777777" w:rsidR="002668EF" w:rsidRDefault="0026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E787" w14:textId="3AAF23CC" w:rsidR="008528AE" w:rsidRDefault="00182D2E">
    <w:pPr>
      <w:spacing w:after="0" w:line="259" w:lineRule="auto"/>
      <w:ind w:left="3" w:right="0" w:firstLine="0"/>
      <w:jc w:val="center"/>
    </w:pPr>
    <w:r>
      <w:rPr>
        <w:b/>
        <w:noProof/>
        <w:sz w:val="18"/>
        <w:u w:val="single" w:color="000000"/>
      </w:rPr>
      <w:pict w14:anchorId="6BFD1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720" o:spid="_x0000_s2053" type="#_x0000_t75" style="position:absolute;left:0;text-align:left;margin-left:0;margin-top:0;width:424.8pt;height:424.8pt;z-index:-251657216;mso-position-horizontal:center;mso-position-horizontal-relative:margin;mso-position-vertical:center;mso-position-vertical-relative:margin" o:allowincell="f">
          <v:imagedata r:id="rId1" o:title="95876227_928432834236139_264497301026554111_n" gain="19661f" blacklevel="22938f"/>
        </v:shape>
      </w:pict>
    </w:r>
    <w:r w:rsidR="002A56F4">
      <w:rPr>
        <w:b/>
        <w:sz w:val="18"/>
        <w:u w:val="single" w:color="000000"/>
      </w:rPr>
      <w:t>SÚMULA M. R. I</w:t>
    </w:r>
    <w:r w:rsidR="002A56F4">
      <w:rPr>
        <w:b/>
        <w:sz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EB47" w14:textId="667255A2" w:rsidR="008528AE" w:rsidRDefault="00182D2E">
    <w:pPr>
      <w:spacing w:after="0" w:line="259" w:lineRule="auto"/>
      <w:ind w:left="3" w:right="0" w:firstLine="0"/>
      <w:jc w:val="center"/>
    </w:pPr>
    <w:r>
      <w:rPr>
        <w:b/>
        <w:noProof/>
        <w:sz w:val="18"/>
        <w:u w:val="single" w:color="000000"/>
      </w:rPr>
      <w:pict w14:anchorId="4B4C0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721" o:spid="_x0000_s2054" type="#_x0000_t75" style="position:absolute;left:0;text-align:left;margin-left:0;margin-top:0;width:424.8pt;height:424.8pt;z-index:-251656192;mso-position-horizontal:center;mso-position-horizontal-relative:margin;mso-position-vertical:center;mso-position-vertical-relative:margin" o:allowincell="f">
          <v:imagedata r:id="rId1" o:title="95876227_928432834236139_264497301026554111_n" gain="19661f" blacklevel="22938f"/>
        </v:shape>
      </w:pict>
    </w:r>
    <w:r w:rsidR="00A00BF4">
      <w:rPr>
        <w:b/>
        <w:sz w:val="18"/>
        <w:u w:val="single" w:color="000000"/>
      </w:rPr>
      <w:t>MEDIDAS DE PREVENÇÃO -PROTOCOLO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12F4" w14:textId="636B29FA" w:rsidR="008528AE" w:rsidRDefault="00182D2E">
    <w:pPr>
      <w:spacing w:after="0" w:line="259" w:lineRule="auto"/>
      <w:ind w:left="3" w:right="0" w:firstLine="0"/>
      <w:jc w:val="center"/>
    </w:pPr>
    <w:r>
      <w:rPr>
        <w:b/>
        <w:noProof/>
        <w:sz w:val="18"/>
        <w:u w:val="single" w:color="000000"/>
      </w:rPr>
      <w:pict w14:anchorId="21364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0719" o:spid="_x0000_s2052" type="#_x0000_t75" style="position:absolute;left:0;text-align:left;margin-left:0;margin-top:0;width:424.8pt;height:424.8pt;z-index:-251658240;mso-position-horizontal:center;mso-position-horizontal-relative:margin;mso-position-vertical:center;mso-position-vertical-relative:margin" o:allowincell="f">
          <v:imagedata r:id="rId1" o:title="95876227_928432834236139_264497301026554111_n" gain="19661f" blacklevel="22938f"/>
        </v:shape>
      </w:pict>
    </w:r>
    <w:r w:rsidR="002A56F4">
      <w:rPr>
        <w:b/>
        <w:sz w:val="18"/>
        <w:u w:val="single" w:color="000000"/>
      </w:rPr>
      <w:t>SÚMULA M. R. I</w:t>
    </w:r>
    <w:r w:rsidR="002A56F4">
      <w:rPr>
        <w:b/>
        <w:sz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AE"/>
    <w:rsid w:val="0000596A"/>
    <w:rsid w:val="000E28DD"/>
    <w:rsid w:val="00182D2E"/>
    <w:rsid w:val="002668EF"/>
    <w:rsid w:val="002A56F4"/>
    <w:rsid w:val="003A7509"/>
    <w:rsid w:val="00503151"/>
    <w:rsid w:val="00517F02"/>
    <w:rsid w:val="0053402E"/>
    <w:rsid w:val="005C11B8"/>
    <w:rsid w:val="006654B1"/>
    <w:rsid w:val="0075327C"/>
    <w:rsid w:val="007B15D4"/>
    <w:rsid w:val="007B3E67"/>
    <w:rsid w:val="007D6693"/>
    <w:rsid w:val="008528AE"/>
    <w:rsid w:val="008621CD"/>
    <w:rsid w:val="008876F0"/>
    <w:rsid w:val="009A6908"/>
    <w:rsid w:val="009E217C"/>
    <w:rsid w:val="00A00975"/>
    <w:rsid w:val="00A00BF4"/>
    <w:rsid w:val="00A92B91"/>
    <w:rsid w:val="00CD2454"/>
    <w:rsid w:val="00D40195"/>
    <w:rsid w:val="00D62542"/>
    <w:rsid w:val="00F93BA4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A53B84"/>
  <w15:docId w15:val="{F2D7E79E-E3CE-4A90-B19C-F6AE0F0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0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BF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dependenteamazonas.com.b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igaindependenteamazonas.com.b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</dc:creator>
  <cp:keywords/>
  <cp:lastModifiedBy>Felipe Negreiros</cp:lastModifiedBy>
  <cp:revision>9</cp:revision>
  <dcterms:created xsi:type="dcterms:W3CDTF">2020-06-26T20:08:00Z</dcterms:created>
  <dcterms:modified xsi:type="dcterms:W3CDTF">2021-04-30T10:24:00Z</dcterms:modified>
</cp:coreProperties>
</file>